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1AE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79C62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体检注意事项及体检须知</w:t>
      </w:r>
    </w:p>
    <w:p w14:paraId="7663B4D4"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557B46E6"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（一）体检注意事项</w:t>
      </w:r>
      <w:bookmarkStart w:id="0" w:name="_GoBack"/>
      <w:bookmarkEnd w:id="0"/>
    </w:p>
    <w:p w14:paraId="3D660819">
      <w:pPr>
        <w:widowControl/>
        <w:spacing w:line="5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  <w:t>1.参加体检的考生须携带身份证原件，现金500元左右，一支黑色水笔及一寸免冠照片2张，经工作人员核对考生身份证件(身份证件遗失者应在体检前及时通过相关部门进行补办)进入体检区域。</w:t>
      </w:r>
    </w:p>
    <w:p w14:paraId="620969EA">
      <w:pPr>
        <w:widowControl/>
        <w:spacing w:line="5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  <w:t>2.体检项目及其标准，按照《关于修订〈公务员录用体检通用标准(试行)〉及〈公务员录用体检操作手册(试行)〉有关内容的通知》(人社部发〔2016〕140号)和《关于进一步做好公务员考试录用体检工作的通知》(人社部发〔2012〕65号)、《关于印发〈公务员录用体检操作手册(试行)〉有关修订内容的通知》(人社部发〔2013〕58号)执行。妊娠期考生在体检时应及时告知体检工作人员，相关体检问题以《报考指南》第十四条解释为准。</w:t>
      </w:r>
    </w:p>
    <w:p w14:paraId="5F67355C">
      <w:pPr>
        <w:widowControl/>
        <w:spacing w:line="5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  <w:t>3.在体检项目检查完毕后，主检医师认为还需要做进一步检查方能做出判断的，由体检实施机关安排考生按有关规定进行检查，体检考生须配合检查，无故不予配合的视为主动放弃。</w:t>
      </w:r>
    </w:p>
    <w:p w14:paraId="0CCF9C38">
      <w:pPr>
        <w:widowControl/>
        <w:spacing w:line="5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  <w:t>招聘单位或考生对体检结论提出异议的，可在接到体检结论通知之日起7日内向县人社局提出复检申请，另行安排体检医院进行复检，但《公务员录用体检特殊标准(试行)》中的所有体检项目均不进行复检。复检只能进行一次，结果以复检结论为准。</w:t>
      </w:r>
    </w:p>
    <w:p w14:paraId="4170B3A1">
      <w:pPr>
        <w:widowControl/>
        <w:spacing w:line="5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32"/>
        </w:rPr>
        <w:t>4.参加体检的考生必须严格遵守体检纪律，听从体检工作人员安排。体检全过程严禁携带和使用通讯工具(包括电话手表等)，如有携带者必须关机装袋，并在袋上写清自己的姓名后，交给体检工作人员保管，否则按违纪处理。体检过程中考生不得与体检医生谈论与体检项目无关的内容，不得与本次体检无关人员会面或交谈，未经许可不得离开体检现场，否则取消体检资格。对于体检中冒名顶替和调换体检样本的，依据人社部令35号，按事业单位考试作弊处理。严禁考生家长及陪同人员进入体检集合地点和医院体检区域。</w:t>
      </w:r>
    </w:p>
    <w:p w14:paraId="4622D120">
      <w:pPr>
        <w:spacing w:line="500" w:lineRule="exact"/>
        <w:ind w:firstLine="643" w:firstLineChars="200"/>
        <w:rPr>
          <w:rFonts w:hint="eastAsia" w:ascii="仿宋_GB2312" w:hAnsi="仿宋_GB2312" w:eastAsia="楷体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（二）体检须知</w:t>
      </w:r>
    </w:p>
    <w:p w14:paraId="4A1B9465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1.体检均应到指定医院集中体检，其它医疗机构的检查结果一律无效，虽属指定医院但非集中体检结果也一律无效。</w:t>
      </w:r>
    </w:p>
    <w:p w14:paraId="4B11E072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2.严禁弄虚作假、冒名顶替;如隐瞒病史影响体检结果的，后果自负。</w:t>
      </w:r>
    </w:p>
    <w:p w14:paraId="62793FD4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参加体检的考生在体检前要注意饮食和休息。体检前三天不做剧烈运动，不能酗酒、熬夜;体检前一天20:00以后不得进食，23:00以前就寝;体检当日空腹，在未做完抽血和B超项目检查前，不得进食进水(含牛奶和清类的饮料饮料)，以免影响检查结果。抽血和B超项目检查完成后，可在体检地用餐。</w:t>
      </w:r>
    </w:p>
    <w:p w14:paraId="3E460454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4.女子受检人员妊娠期或月经期间请勿做妇科和尿液检查，待妊娠期或经期完毕后再补检;怀孕或可能已受孕人员，事先告知医务人员，勿做X光检查。</w:t>
      </w:r>
    </w:p>
    <w:p w14:paraId="332B6DEE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5.请配合医务人员认真检查所有项目，勿漏检，若自动放弃某一检查项目，将会影响对你的录用。</w:t>
      </w:r>
    </w:p>
    <w:p w14:paraId="0E94068A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6.体检医师可根椐实际需要，增加必要的相应检查项目。</w:t>
      </w:r>
    </w:p>
    <w:p w14:paraId="24224B8E">
      <w:pPr>
        <w:spacing w:line="500" w:lineRule="exact"/>
        <w:ind w:firstLine="60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7.如对体检结果有疑义，请按有关规定办理。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78A9"/>
    <w:rsid w:val="00577B43"/>
    <w:rsid w:val="008C1A04"/>
    <w:rsid w:val="00AC24B5"/>
    <w:rsid w:val="00B8718F"/>
    <w:rsid w:val="00E62F62"/>
    <w:rsid w:val="4CAFCDEE"/>
    <w:rsid w:val="61C379F2"/>
    <w:rsid w:val="69373F4C"/>
    <w:rsid w:val="71B378A9"/>
    <w:rsid w:val="7B5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852</Words>
  <Characters>895</Characters>
  <Lines>59</Lines>
  <Paragraphs>43</Paragraphs>
  <TotalTime>16</TotalTime>
  <ScaleCrop>false</ScaleCrop>
  <LinksUpToDate>false</LinksUpToDate>
  <CharactersWithSpaces>1704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2026-01-16T15:02:00Z</dcterms:created>
  <dc:creator>周显文</dc:creator>
  <cp:lastModifiedBy>user</cp:lastModifiedBy>
  <dcterms:modified xsi:type="dcterms:W3CDTF">2026-01-17T18:51:25Z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1A195D58E44F43A8BCC7BE8AE006F359_11</vt:lpwstr>
  </property>
  <property fmtid="{D5CDD505-2E9C-101B-9397-08002B2CF9AE}" pid="4" name="KSOTemplateDocerSaveRecord">
    <vt:lpwstr>eyJoZGlkIjoiNDMyZGMyMGZmOTk3YmU3OGE2MDdjNmRjOTE5MDhiNTUiLCJ1c2VySWQiOiI1NzQ3MTE3NjcifQ==</vt:lpwstr>
  </property>
</Properties>
</file>