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B4DFB">
      <w:pPr>
        <w:pStyle w:val="11"/>
        <w:spacing w:line="584" w:lineRule="exact"/>
        <w:ind w:firstLine="0" w:firstLineChars="0"/>
        <w:rPr>
          <w:rFonts w:hint="eastAsia" w:ascii="仿宋_GB2312" w:hAnsi="仿宋_GB2312" w:eastAsia="黑体" w:cs="仿宋_GB2312"/>
          <w:b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</w:rPr>
        <w:t>附</w:t>
      </w: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件：</w:t>
      </w:r>
    </w:p>
    <w:p w14:paraId="2B18D293">
      <w:pPr>
        <w:pStyle w:val="11"/>
        <w:spacing w:line="584" w:lineRule="exact"/>
        <w:ind w:firstLine="880"/>
        <w:rPr>
          <w:rFonts w:ascii="方正小标宋简体" w:hAnsi="Arial" w:eastAsia="方正小标宋简体"/>
          <w:bCs/>
          <w:sz w:val="44"/>
          <w:szCs w:val="44"/>
        </w:rPr>
      </w:pPr>
      <w:r>
        <w:rPr>
          <w:rFonts w:hint="eastAsia" w:ascii="方正小标宋简体" w:hAnsi="Arial" w:eastAsia="方正小标宋简体"/>
          <w:bCs/>
          <w:sz w:val="44"/>
          <w:szCs w:val="44"/>
        </w:rPr>
        <w:t>用人单位劳动保障书面审查线上办理</w:t>
      </w:r>
    </w:p>
    <w:p w14:paraId="42E7CB3E">
      <w:pPr>
        <w:pStyle w:val="11"/>
        <w:spacing w:line="584" w:lineRule="exact"/>
        <w:ind w:left="181" w:firstLine="0" w:firstLineChars="0"/>
        <w:jc w:val="center"/>
        <w:rPr>
          <w:rFonts w:ascii="方正小标宋简体" w:hAnsi="Arial" w:eastAsia="方正小标宋简体"/>
          <w:bCs/>
          <w:sz w:val="44"/>
          <w:szCs w:val="44"/>
        </w:rPr>
      </w:pPr>
      <w:r>
        <w:rPr>
          <w:rFonts w:hint="eastAsia" w:ascii="方正小标宋简体" w:hAnsi="Arial" w:eastAsia="方正小标宋简体"/>
          <w:bCs/>
          <w:sz w:val="44"/>
          <w:szCs w:val="44"/>
        </w:rPr>
        <w:t>操作流程</w:t>
      </w:r>
    </w:p>
    <w:p w14:paraId="1942A97D">
      <w:pPr>
        <w:spacing w:line="400" w:lineRule="exact"/>
        <w:rPr>
          <w:rFonts w:ascii="宋体" w:hAnsi="宋体" w:eastAsia="宋体"/>
          <w:b/>
          <w:bCs/>
          <w:sz w:val="24"/>
          <w:lang w:eastAsia="zh-Hans"/>
        </w:rPr>
      </w:pPr>
    </w:p>
    <w:p w14:paraId="16DAF542">
      <w:pPr>
        <w:spacing w:line="400" w:lineRule="exact"/>
        <w:ind w:firstLine="480" w:firstLineChars="200"/>
        <w:rPr>
          <w:rFonts w:ascii="黑体" w:hAnsi="黑体" w:eastAsia="黑体" w:cs="黑体"/>
          <w:sz w:val="24"/>
          <w:lang w:eastAsia="zh-Hans"/>
        </w:rPr>
      </w:pPr>
      <w:r>
        <w:rPr>
          <w:rFonts w:hint="eastAsia" w:ascii="黑体" w:hAnsi="黑体" w:eastAsia="黑体" w:cs="黑体"/>
          <w:sz w:val="24"/>
          <w:lang w:eastAsia="zh-Hans"/>
        </w:rPr>
        <w:t>一、</w:t>
      </w:r>
      <w:r>
        <w:rPr>
          <w:rFonts w:hint="eastAsia" w:ascii="黑体" w:hAnsi="黑体" w:eastAsia="黑体" w:cs="黑体"/>
          <w:sz w:val="24"/>
        </w:rPr>
        <w:t>登录</w:t>
      </w:r>
      <w:r>
        <w:rPr>
          <w:rFonts w:hint="eastAsia" w:ascii="黑体" w:hAnsi="黑体" w:eastAsia="黑体" w:cs="黑体"/>
          <w:sz w:val="24"/>
          <w:lang w:eastAsia="zh-Hans"/>
        </w:rPr>
        <w:t>系统</w:t>
      </w:r>
    </w:p>
    <w:p w14:paraId="0847DEED">
      <w:pPr>
        <w:widowControl/>
        <w:spacing w:line="400" w:lineRule="exact"/>
        <w:ind w:firstLine="480" w:firstLineChars="200"/>
        <w:rPr>
          <w:rFonts w:ascii="Times New Roman" w:hAnsi="Times New Roman" w:eastAsia="仿宋_GB2312" w:cs="Times New Roman"/>
          <w:kern w:val="0"/>
          <w:sz w:val="24"/>
          <w:lang w:bidi="ar"/>
        </w:rPr>
      </w:pPr>
      <w:r>
        <w:rPr>
          <w:rFonts w:ascii="Times New Roman" w:hAnsi="Times New Roman" w:eastAsia="仿宋_GB2312" w:cs="Times New Roman"/>
          <w:kern w:val="0"/>
          <w:sz w:val="24"/>
          <w:lang w:bidi="ar"/>
        </w:rPr>
        <w:t>1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．</w:t>
      </w:r>
      <w:r>
        <w:rPr>
          <w:rFonts w:ascii="Times New Roman" w:hAnsi="Times New Roman" w:eastAsia="仿宋_GB2312" w:cs="Times New Roman"/>
          <w:kern w:val="0"/>
          <w:sz w:val="24"/>
          <w:lang w:bidi="ar"/>
        </w:rPr>
        <w:t>访问地址：</w:t>
      </w:r>
    </w:p>
    <w:p w14:paraId="02F9809E">
      <w:pPr>
        <w:widowControl/>
        <w:spacing w:after="156" w:afterLines="50" w:line="400" w:lineRule="exact"/>
        <w:ind w:firstLine="420" w:firstLineChars="200"/>
        <w:rPr>
          <w:rFonts w:ascii="Times New Roman" w:hAnsi="Times New Roman" w:eastAsia="仿宋_GB2312" w:cs="Times New Roman"/>
          <w:sz w:val="24"/>
        </w:rPr>
      </w:pPr>
      <w:r>
        <w:fldChar w:fldCharType="begin"/>
      </w:r>
      <w:r>
        <w:instrText xml:space="preserve"> HYPERLINK "https://gzqx.chutianyun.gov.cn/" </w:instrText>
      </w:r>
      <w:r>
        <w:fldChar w:fldCharType="separate"/>
      </w:r>
      <w:r>
        <w:rPr>
          <w:rFonts w:ascii="Times New Roman" w:hAnsi="Times New Roman" w:eastAsia="仿宋_GB2312" w:cs="Times New Roman"/>
          <w:sz w:val="24"/>
          <w:lang w:eastAsia="zh-Hans"/>
        </w:rPr>
        <w:t>https://gzqx.chutianyun.gov.cn</w:t>
      </w:r>
      <w:r>
        <w:rPr>
          <w:rFonts w:ascii="Times New Roman" w:hAnsi="Times New Roman" w:eastAsia="仿宋_GB2312" w:cs="Times New Roman"/>
          <w:sz w:val="24"/>
          <w:lang w:eastAsia="zh-Hans"/>
        </w:rPr>
        <w:fldChar w:fldCharType="end"/>
      </w:r>
      <w:r>
        <w:rPr>
          <w:rFonts w:ascii="Times New Roman" w:hAnsi="Times New Roman" w:eastAsia="仿宋_GB2312" w:cs="Times New Roman"/>
          <w:sz w:val="24"/>
          <w:lang w:eastAsia="zh-Hans"/>
        </w:rPr>
        <w:t>（建议使用谷歌或IE11以上浏览器）</w:t>
      </w:r>
      <w:r>
        <w:rPr>
          <w:rFonts w:ascii="Times New Roman" w:hAnsi="Times New Roman" w:eastAsia="仿宋_GB2312" w:cs="Times New Roman"/>
          <w:sz w:val="24"/>
        </w:rPr>
        <w:t>，进入</w:t>
      </w:r>
      <w:r>
        <w:rPr>
          <w:rFonts w:ascii="Times New Roman" w:hAnsi="Times New Roman" w:eastAsia="仿宋_GB2312" w:cs="Times New Roman"/>
          <w:sz w:val="24"/>
          <w:lang w:eastAsia="zh-Hans"/>
        </w:rPr>
        <w:t>湖北省</w:t>
      </w:r>
      <w:r>
        <w:rPr>
          <w:rFonts w:ascii="Times New Roman" w:hAnsi="Times New Roman" w:eastAsia="仿宋_GB2312" w:cs="Times New Roman"/>
          <w:sz w:val="24"/>
        </w:rPr>
        <w:t>劳动保障监察政务服务</w:t>
      </w:r>
      <w:r>
        <w:rPr>
          <w:rFonts w:ascii="Times New Roman" w:hAnsi="Times New Roman" w:eastAsia="仿宋_GB2312" w:cs="Times New Roman"/>
          <w:sz w:val="24"/>
          <w:lang w:eastAsia="zh-Hans"/>
        </w:rPr>
        <w:t>平台</w:t>
      </w:r>
      <w:r>
        <w:rPr>
          <w:rFonts w:ascii="Times New Roman" w:hAnsi="Times New Roman" w:eastAsia="仿宋_GB2312" w:cs="Times New Roman"/>
          <w:sz w:val="24"/>
        </w:rPr>
        <w:t>。</w:t>
      </w:r>
    </w:p>
    <w:p w14:paraId="704CFC2D">
      <w:pPr>
        <w:widowControl/>
        <w:jc w:val="center"/>
        <w:rPr>
          <w:rFonts w:ascii="Times New Roman" w:hAnsi="Times New Roman" w:eastAsia="仿宋_GB2312" w:cs="Times New Roman"/>
          <w:kern w:val="0"/>
          <w:sz w:val="24"/>
          <w:lang w:bidi="ar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3558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0128E1">
      <w:pPr>
        <w:widowControl/>
        <w:spacing w:before="93" w:beforeLines="30" w:after="93" w:afterLines="30" w:line="400" w:lineRule="exact"/>
        <w:ind w:firstLine="480" w:firstLineChars="200"/>
        <w:rPr>
          <w:rFonts w:ascii="Times New Roman" w:hAnsi="Times New Roman" w:eastAsia="仿宋_GB2312" w:cs="Times New Roman"/>
          <w:sz w:val="24"/>
          <w:lang w:eastAsia="zh-Hans"/>
        </w:rPr>
      </w:pPr>
      <w:r>
        <w:rPr>
          <w:rFonts w:ascii="Times New Roman" w:hAnsi="Times New Roman" w:eastAsia="仿宋_GB2312" w:cs="Times New Roman"/>
          <w:sz w:val="24"/>
          <w:lang w:eastAsia="zh-Hans"/>
        </w:rPr>
        <w:t>2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．</w:t>
      </w:r>
      <w:r>
        <w:rPr>
          <w:rFonts w:ascii="Times New Roman" w:hAnsi="Times New Roman" w:eastAsia="仿宋_GB2312" w:cs="Times New Roman"/>
          <w:sz w:val="24"/>
          <w:lang w:eastAsia="zh-Hans"/>
        </w:rPr>
        <w:t>点击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</w:rPr>
        <w:t>登录</w:t>
      </w:r>
      <w:r>
        <w:rPr>
          <w:rFonts w:ascii="Times New Roman" w:hAnsi="Times New Roman" w:eastAsia="仿宋_GB2312" w:cs="Times New Roman"/>
          <w:sz w:val="24"/>
          <w:lang w:eastAsia="zh-Hans"/>
        </w:rPr>
        <w:t>/</w:t>
      </w:r>
      <w:r>
        <w:rPr>
          <w:rFonts w:ascii="Times New Roman" w:hAnsi="Times New Roman" w:eastAsia="仿宋_GB2312" w:cs="Times New Roman"/>
          <w:sz w:val="24"/>
        </w:rPr>
        <w:t>注册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  <w:lang w:eastAsia="zh-Hans"/>
        </w:rPr>
        <w:t>，进入湖北省统一身份认证平台。</w:t>
      </w:r>
    </w:p>
    <w:p w14:paraId="2B38CCCE">
      <w:pPr>
        <w:widowControl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218690"/>
            <wp:effectExtent l="0" t="0" r="1651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28C937">
      <w:pPr>
        <w:widowControl/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  <w:lang w:eastAsia="zh-Hans"/>
        </w:rPr>
      </w:pPr>
      <w:r>
        <w:rPr>
          <w:rFonts w:ascii="Times New Roman" w:hAnsi="Times New Roman" w:eastAsia="仿宋_GB2312" w:cs="Times New Roman"/>
          <w:sz w:val="24"/>
          <w:lang w:eastAsia="zh-Hans"/>
        </w:rPr>
        <w:t>3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．</w:t>
      </w:r>
      <w:r>
        <w:rPr>
          <w:rFonts w:ascii="Times New Roman" w:hAnsi="Times New Roman" w:eastAsia="仿宋_GB2312" w:cs="Times New Roman"/>
          <w:sz w:val="24"/>
          <w:lang w:eastAsia="zh-Hans"/>
        </w:rPr>
        <w:t>进入湖北省统一身份认证平台首页后，点击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  <w:lang w:eastAsia="zh-Hans"/>
        </w:rPr>
        <w:t>法人登录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，</w:t>
      </w:r>
      <w:r>
        <w:rPr>
          <w:rFonts w:ascii="Times New Roman" w:hAnsi="Times New Roman" w:eastAsia="仿宋_GB2312" w:cs="Times New Roman"/>
          <w:sz w:val="24"/>
          <w:lang w:eastAsia="zh-Hans"/>
        </w:rPr>
        <w:t>输入湖北省政务服务网注册账号与密码。</w:t>
      </w:r>
    </w:p>
    <w:p w14:paraId="3D667819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376805"/>
            <wp:effectExtent l="0" t="0" r="1270" b="635"/>
            <wp:docPr id="3" name="图片 3" descr="lQLPDhtD9M4JqsTNA6vNB4CwCQBc106ArtECQANDBwACAA_1920_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LPDhtD9M4JqsTNA6vNB4CwCQBc106ArtECQANDBwACAA_1920_9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97B5CA">
      <w:pPr>
        <w:widowControl/>
        <w:spacing w:before="156" w:beforeLines="50" w:line="400" w:lineRule="exact"/>
        <w:ind w:firstLine="480" w:firstLineChars="200"/>
        <w:rPr>
          <w:rFonts w:ascii="Times New Roman" w:hAnsi="Times New Roman" w:eastAsia="仿宋_GB2312" w:cs="Times New Roman"/>
          <w:kern w:val="0"/>
          <w:sz w:val="24"/>
          <w:lang w:bidi="ar"/>
        </w:rPr>
      </w:pP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4．</w:t>
      </w:r>
      <w:r>
        <w:rPr>
          <w:rFonts w:ascii="Times New Roman" w:hAnsi="Times New Roman" w:eastAsia="仿宋_GB2312" w:cs="Times New Roman"/>
          <w:kern w:val="0"/>
          <w:sz w:val="24"/>
          <w:lang w:bidi="ar"/>
        </w:rPr>
        <w:t>未注册用户，请按照下列步骤进行注册。</w:t>
      </w:r>
    </w:p>
    <w:p w14:paraId="6B39DECD">
      <w:pPr>
        <w:widowControl/>
        <w:spacing w:after="156" w:afterLines="50" w:line="400" w:lineRule="exact"/>
        <w:ind w:firstLine="480" w:firstLineChars="200"/>
        <w:rPr>
          <w:rFonts w:ascii="Times New Roman" w:hAnsi="Times New Roman" w:eastAsia="仿宋_GB2312" w:cs="Times New Roman"/>
          <w:kern w:val="0"/>
          <w:sz w:val="24"/>
          <w:lang w:bidi="ar"/>
        </w:rPr>
      </w:pPr>
      <w:r>
        <w:rPr>
          <w:rFonts w:ascii="Times New Roman" w:hAnsi="Times New Roman" w:eastAsia="仿宋_GB2312" w:cs="Times New Roman"/>
          <w:kern w:val="0"/>
          <w:sz w:val="24"/>
          <w:lang w:bidi="ar"/>
        </w:rPr>
        <w:t>点击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“</w:t>
      </w:r>
      <w:r>
        <w:rPr>
          <w:rFonts w:ascii="Times New Roman" w:hAnsi="Times New Roman" w:eastAsia="仿宋_GB2312" w:cs="Times New Roman"/>
          <w:kern w:val="0"/>
          <w:sz w:val="24"/>
          <w:lang w:bidi="ar"/>
        </w:rPr>
        <w:t>新用户注册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”</w:t>
      </w:r>
      <w:r>
        <w:rPr>
          <w:rFonts w:ascii="Times New Roman" w:hAnsi="Times New Roman" w:eastAsia="仿宋_GB2312" w:cs="Times New Roman"/>
          <w:kern w:val="0"/>
          <w:sz w:val="24"/>
          <w:lang w:bidi="ar"/>
        </w:rPr>
        <w:t>，按照注册指引流程，填写相关信息，完成法人用户账号注册。</w:t>
      </w:r>
    </w:p>
    <w:p w14:paraId="6EA2DE7C">
      <w:pPr>
        <w:widowControl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02565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7F5E3E">
      <w:pPr>
        <w:widowControl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519045"/>
            <wp:effectExtent l="0" t="0" r="127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606F42">
      <w:pPr>
        <w:widowControl/>
        <w:jc w:val="center"/>
        <w:rPr>
          <w:rFonts w:ascii="Times New Roman" w:hAnsi="Times New Roman" w:eastAsia="仿宋_GB2312" w:cs="Times New Roman"/>
          <w:kern w:val="0"/>
          <w:sz w:val="24"/>
          <w:lang w:bidi="ar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319905" cy="2094865"/>
            <wp:effectExtent l="0" t="0" r="825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r="427" b="41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348EDF">
      <w:pPr>
        <w:spacing w:line="400" w:lineRule="exact"/>
        <w:ind w:firstLine="480" w:firstLineChars="200"/>
        <w:rPr>
          <w:rFonts w:ascii="黑体" w:hAnsi="黑体" w:eastAsia="黑体" w:cs="黑体"/>
          <w:sz w:val="24"/>
          <w:lang w:eastAsia="zh-Hans"/>
        </w:rPr>
      </w:pPr>
      <w:r>
        <w:rPr>
          <w:rFonts w:hint="eastAsia" w:ascii="黑体" w:hAnsi="黑体" w:eastAsia="黑体" w:cs="黑体"/>
          <w:sz w:val="24"/>
          <w:lang w:eastAsia="zh-Hans"/>
        </w:rPr>
        <w:t>二、填报书面审查</w:t>
      </w:r>
      <w:r>
        <w:rPr>
          <w:rFonts w:hint="eastAsia" w:ascii="黑体" w:hAnsi="黑体" w:eastAsia="黑体" w:cs="黑体"/>
          <w:sz w:val="24"/>
        </w:rPr>
        <w:t>材料</w:t>
      </w:r>
    </w:p>
    <w:p w14:paraId="4C5740C5">
      <w:pPr>
        <w:widowControl/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1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．</w:t>
      </w:r>
      <w:r>
        <w:rPr>
          <w:rFonts w:ascii="Times New Roman" w:hAnsi="Times New Roman" w:eastAsia="仿宋_GB2312" w:cs="Times New Roman"/>
          <w:sz w:val="24"/>
          <w:lang w:eastAsia="zh-Hans"/>
        </w:rPr>
        <w:t>进入湖北省</w:t>
      </w:r>
      <w:r>
        <w:rPr>
          <w:rFonts w:ascii="Times New Roman" w:hAnsi="Times New Roman" w:eastAsia="仿宋_GB2312" w:cs="Times New Roman"/>
          <w:sz w:val="24"/>
        </w:rPr>
        <w:t>劳动保障监察政务服务</w:t>
      </w:r>
      <w:r>
        <w:rPr>
          <w:rFonts w:ascii="Times New Roman" w:hAnsi="Times New Roman" w:eastAsia="仿宋_GB2312" w:cs="Times New Roman"/>
          <w:sz w:val="24"/>
          <w:lang w:eastAsia="zh-Hans"/>
        </w:rPr>
        <w:t>平台中登录状态下的</w:t>
      </w:r>
      <w:r>
        <w:rPr>
          <w:rFonts w:ascii="Times New Roman" w:hAnsi="Times New Roman" w:eastAsia="仿宋_GB2312" w:cs="Times New Roman"/>
          <w:sz w:val="24"/>
        </w:rPr>
        <w:t>首页</w:t>
      </w:r>
      <w:r>
        <w:rPr>
          <w:rFonts w:ascii="Times New Roman" w:hAnsi="Times New Roman" w:eastAsia="仿宋_GB2312" w:cs="Times New Roman"/>
          <w:sz w:val="24"/>
          <w:lang w:eastAsia="zh-Hans"/>
        </w:rPr>
        <w:t>，点击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</w:rPr>
        <w:t>用人单位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的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</w:rPr>
        <w:t>在线书面审查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。</w:t>
      </w:r>
    </w:p>
    <w:p w14:paraId="35DBB63D">
      <w:pPr>
        <w:widowControl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319905" cy="2099945"/>
            <wp:effectExtent l="0" t="0" r="8255" b="3175"/>
            <wp:docPr id="7" name="图片 7" descr="lQLPDhtD9UoD-_PNA6TNB32wvCDhqL4SQYUCQAQO9MAJAA_1917_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DhtD9UoD-_PNA6TNB32wvCDhqL4SQYUCQAQO9MAJAA_1917_9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88982">
      <w:pPr>
        <w:widowControl/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2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．</w:t>
      </w:r>
      <w:r>
        <w:rPr>
          <w:rFonts w:ascii="Times New Roman" w:hAnsi="Times New Roman" w:eastAsia="仿宋_GB2312" w:cs="Times New Roman"/>
          <w:sz w:val="24"/>
        </w:rPr>
        <w:t>进入书面审查页面，点击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</w:rPr>
        <w:t>在线办理XXXX年用人单位书面审查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。</w:t>
      </w:r>
    </w:p>
    <w:p w14:paraId="799395A4">
      <w:pPr>
        <w:widowControl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319270" cy="2112645"/>
            <wp:effectExtent l="0" t="0" r="8890" b="5715"/>
            <wp:docPr id="8" name="图片 8" descr="lQLPDhtD9WfRXv3NA6vNB4Cwg-3pSc-xqtQCQAQ_rECRAA_1920_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QLPDhtD9WfRXv3NA6vNB4Cwg-3pSc-xqtQCQAQ_rECRAA_1920_9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0F4E2C">
      <w:pPr>
        <w:widowControl/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3</w:t>
      </w:r>
      <w:r>
        <w:rPr>
          <w:rFonts w:hint="eastAsia" w:ascii="Times New Roman" w:hAnsi="Times New Roman" w:eastAsia="仿宋_GB2312" w:cs="Times New Roman"/>
          <w:kern w:val="0"/>
          <w:sz w:val="24"/>
          <w:lang w:bidi="ar"/>
        </w:rPr>
        <w:t>．</w:t>
      </w:r>
      <w:r>
        <w:rPr>
          <w:rFonts w:ascii="Times New Roman" w:hAnsi="Times New Roman" w:eastAsia="仿宋_GB2312" w:cs="Times New Roman"/>
          <w:sz w:val="24"/>
        </w:rPr>
        <w:t>进行书面审查材料填报</w:t>
      </w:r>
    </w:p>
    <w:p w14:paraId="444C131A">
      <w:pPr>
        <w:widowControl/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（1）</w:t>
      </w:r>
      <w:r>
        <w:rPr>
          <w:rFonts w:ascii="Times New Roman" w:hAnsi="Times New Roman" w:eastAsia="仿宋_GB2312" w:cs="Times New Roman"/>
          <w:sz w:val="24"/>
          <w:lang w:eastAsia="zh-Hans"/>
        </w:rPr>
        <w:t>点击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  <w:lang w:eastAsia="zh-Hans"/>
        </w:rPr>
        <w:t>我已阅读信用承诺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。</w:t>
      </w:r>
    </w:p>
    <w:p w14:paraId="610ABEB6">
      <w:pPr>
        <w:widowControl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319905" cy="2105660"/>
            <wp:effectExtent l="0" t="0" r="8255" b="12700"/>
            <wp:docPr id="9" name="图片 9" descr="lQLPDhtD9fd3CoHNA6jNB4CwfT6zF6de6z4CQAUquMBTAA_1920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LPDhtD9fd3CoHNA6jNB4CwfT6zF6de6z4CQAUquMBTAA_1920_9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B61153">
      <w:pPr>
        <w:widowControl/>
        <w:spacing w:line="360" w:lineRule="exact"/>
        <w:ind w:firstLine="480" w:firstLineChars="200"/>
        <w:rPr>
          <w:rFonts w:ascii="Times New Roman" w:hAnsi="Times New Roman" w:eastAsia="仿宋_GB2312" w:cs="Times New Roman"/>
          <w:sz w:val="24"/>
          <w:lang w:eastAsia="zh-Hans"/>
        </w:rPr>
      </w:pPr>
      <w:r>
        <w:rPr>
          <w:rFonts w:ascii="Times New Roman" w:hAnsi="Times New Roman" w:eastAsia="仿宋_GB2312" w:cs="Times New Roman"/>
          <w:sz w:val="24"/>
        </w:rPr>
        <w:t>（2）进入书面审查填报页面，</w:t>
      </w:r>
      <w:r>
        <w:rPr>
          <w:rFonts w:ascii="Times New Roman" w:hAnsi="Times New Roman" w:eastAsia="仿宋_GB2312" w:cs="Times New Roman"/>
          <w:sz w:val="24"/>
          <w:lang w:eastAsia="zh-Hans"/>
        </w:rPr>
        <w:t>选择</w:t>
      </w:r>
      <w:r>
        <w:rPr>
          <w:rFonts w:ascii="Times New Roman" w:hAnsi="Times New Roman" w:eastAsia="仿宋_GB2312" w:cs="Times New Roman"/>
          <w:sz w:val="24"/>
        </w:rPr>
        <w:t>管辖和</w:t>
      </w:r>
      <w:r>
        <w:rPr>
          <w:rFonts w:ascii="Times New Roman" w:hAnsi="Times New Roman" w:eastAsia="仿宋_GB2312" w:cs="Times New Roman"/>
          <w:sz w:val="24"/>
          <w:lang w:eastAsia="zh-Hans"/>
        </w:rPr>
        <w:t>接</w:t>
      </w:r>
      <w:r>
        <w:rPr>
          <w:rFonts w:ascii="Times New Roman" w:hAnsi="Times New Roman" w:eastAsia="仿宋_GB2312" w:cs="Times New Roman"/>
          <w:sz w:val="24"/>
        </w:rPr>
        <w:t>收</w:t>
      </w:r>
      <w:r>
        <w:rPr>
          <w:rFonts w:ascii="Times New Roman" w:hAnsi="Times New Roman" w:eastAsia="仿宋_GB2312" w:cs="Times New Roman"/>
          <w:sz w:val="24"/>
          <w:lang w:eastAsia="zh-Hans"/>
        </w:rPr>
        <w:t>书面审查单位</w:t>
      </w:r>
      <w:r>
        <w:rPr>
          <w:rFonts w:ascii="Times New Roman" w:hAnsi="Times New Roman" w:eastAsia="仿宋_GB2312" w:cs="Times New Roman"/>
          <w:sz w:val="24"/>
        </w:rPr>
        <w:t>（注：先选管辖，再选接收书面审查单位）</w:t>
      </w:r>
      <w:r>
        <w:rPr>
          <w:rFonts w:ascii="Times New Roman" w:hAnsi="Times New Roman" w:eastAsia="仿宋_GB2312" w:cs="Times New Roman"/>
          <w:sz w:val="24"/>
          <w:lang w:eastAsia="zh-Hans"/>
        </w:rPr>
        <w:t>，点击进入书面审查。</w:t>
      </w:r>
    </w:p>
    <w:p w14:paraId="54CBEA4A">
      <w:pPr>
        <w:widowControl/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319905" cy="2099310"/>
            <wp:effectExtent l="0" t="0" r="8255" b="3810"/>
            <wp:docPr id="10" name="图片 10" descr="lQLPDhtD9edfKoTNA6PNB3ywGLWkk2ynXa0CQAUQTQDWAA_1916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LPDhtD9edfKoTNA6PNB3ywGLWkk2ynXa0CQAUQTQDWAA_1916_9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104467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319905" cy="216090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5F9A36">
      <w:pPr>
        <w:spacing w:line="360" w:lineRule="exact"/>
        <w:ind w:firstLine="480" w:firstLineChars="200"/>
        <w:rPr>
          <w:rFonts w:ascii="Times New Roman" w:hAnsi="Times New Roman" w:eastAsia="仿宋_GB2312" w:cs="Times New Roman"/>
          <w:sz w:val="24"/>
          <w:lang w:eastAsia="zh-Hans"/>
        </w:rPr>
      </w:pPr>
      <w:r>
        <w:rPr>
          <w:rFonts w:ascii="Times New Roman" w:hAnsi="Times New Roman" w:eastAsia="仿宋_GB2312" w:cs="Times New Roman"/>
          <w:sz w:val="24"/>
        </w:rPr>
        <w:t>（3）</w:t>
      </w:r>
      <w:r>
        <w:rPr>
          <w:rFonts w:ascii="Times New Roman" w:hAnsi="Times New Roman" w:eastAsia="仿宋_GB2312" w:cs="Times New Roman"/>
          <w:sz w:val="24"/>
          <w:lang w:eastAsia="zh-Hans"/>
        </w:rPr>
        <w:t>按照页面需求，填写单位基本信息、职工劳动合同、工时制度和工资、省内社会保险、省外社会保险、其他内容</w:t>
      </w:r>
      <w:r>
        <w:rPr>
          <w:rFonts w:ascii="Times New Roman" w:hAnsi="Times New Roman" w:eastAsia="仿宋_GB2312" w:cs="Times New Roman"/>
          <w:sz w:val="24"/>
        </w:rPr>
        <w:t>（注：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  <w:lang w:eastAsia="zh-Hans"/>
        </w:rPr>
        <w:t>*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  <w:lang w:eastAsia="zh-Hans"/>
        </w:rPr>
        <w:t>符号为必填项，必须填写</w:t>
      </w:r>
      <w:r>
        <w:rPr>
          <w:rFonts w:ascii="Times New Roman" w:hAnsi="Times New Roman" w:eastAsia="仿宋_GB2312" w:cs="Times New Roman"/>
          <w:sz w:val="24"/>
        </w:rPr>
        <w:t>后</w:t>
      </w:r>
      <w:r>
        <w:rPr>
          <w:rFonts w:ascii="Times New Roman" w:hAnsi="Times New Roman" w:eastAsia="仿宋_GB2312" w:cs="Times New Roman"/>
          <w:sz w:val="24"/>
          <w:lang w:eastAsia="zh-Hans"/>
        </w:rPr>
        <w:t>才能提交</w:t>
      </w:r>
      <w:r>
        <w:rPr>
          <w:rFonts w:ascii="Times New Roman" w:hAnsi="Times New Roman" w:eastAsia="仿宋_GB2312" w:cs="Times New Roman"/>
          <w:sz w:val="24"/>
        </w:rPr>
        <w:t>成功；附件要求：</w:t>
      </w:r>
      <w:r>
        <w:rPr>
          <w:rFonts w:ascii="Times New Roman" w:hAnsi="Times New Roman" w:eastAsia="仿宋_GB2312" w:cs="Times New Roman"/>
          <w:sz w:val="24"/>
          <w:lang w:eastAsia="zh-Hans"/>
        </w:rPr>
        <w:t>最多上传9个文件，单个文件最多10M，支持</w:t>
      </w:r>
      <w:r>
        <w:rPr>
          <w:rFonts w:ascii="Times New Roman" w:hAnsi="Times New Roman" w:eastAsia="仿宋_GB2312" w:cs="Times New Roman"/>
          <w:sz w:val="24"/>
        </w:rPr>
        <w:t>：</w:t>
      </w:r>
      <w:r>
        <w:rPr>
          <w:rFonts w:ascii="Times New Roman" w:hAnsi="Times New Roman" w:eastAsia="仿宋_GB2312" w:cs="Times New Roman"/>
          <w:sz w:val="24"/>
          <w:lang w:eastAsia="zh-Hans"/>
        </w:rPr>
        <w:t>doc .docx .pdf .jpg .png .jpeg .xls .xlsx格式</w:t>
      </w:r>
      <w:r>
        <w:rPr>
          <w:rFonts w:ascii="Times New Roman" w:hAnsi="Times New Roman" w:eastAsia="仿宋_GB2312" w:cs="Times New Roman"/>
          <w:sz w:val="24"/>
        </w:rPr>
        <w:t>；每个页面可以单独保存）。</w:t>
      </w:r>
      <w:r>
        <w:rPr>
          <w:rFonts w:ascii="Times New Roman" w:hAnsi="Times New Roman" w:eastAsia="仿宋_GB2312" w:cs="Times New Roman"/>
          <w:sz w:val="24"/>
          <w:lang w:eastAsia="zh-Hans"/>
        </w:rPr>
        <w:t>书面审查</w:t>
      </w:r>
      <w:r>
        <w:rPr>
          <w:rFonts w:ascii="Times New Roman" w:hAnsi="Times New Roman" w:eastAsia="仿宋_GB2312" w:cs="Times New Roman"/>
          <w:sz w:val="24"/>
        </w:rPr>
        <w:t>信息</w:t>
      </w:r>
      <w:r>
        <w:rPr>
          <w:rFonts w:ascii="Times New Roman" w:hAnsi="Times New Roman" w:eastAsia="仿宋_GB2312" w:cs="Times New Roman"/>
          <w:sz w:val="24"/>
          <w:lang w:eastAsia="zh-Hans"/>
        </w:rPr>
        <w:t>填报</w:t>
      </w:r>
      <w:r>
        <w:rPr>
          <w:rFonts w:ascii="Times New Roman" w:hAnsi="Times New Roman" w:eastAsia="仿宋_GB2312" w:cs="Times New Roman"/>
          <w:sz w:val="24"/>
        </w:rPr>
        <w:t>完整</w:t>
      </w:r>
      <w:r>
        <w:rPr>
          <w:rFonts w:ascii="Times New Roman" w:hAnsi="Times New Roman" w:eastAsia="仿宋_GB2312" w:cs="Times New Roman"/>
          <w:sz w:val="24"/>
          <w:lang w:eastAsia="zh-Hans"/>
        </w:rPr>
        <w:t>后，即可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  <w:lang w:eastAsia="zh-Hans"/>
        </w:rPr>
        <w:t>提交书面审查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。</w:t>
      </w:r>
    </w:p>
    <w:p w14:paraId="397F0999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284345" cy="2082800"/>
            <wp:effectExtent l="0" t="0" r="13335" b="5080"/>
            <wp:docPr id="12" name="图片 12" descr="lQLPDhtD9r6Lag7NA6XNB3-wPBZxH0N0J80CQAZxSkAJAA_1919_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LPDhtD9r6Lag7NA6XNB3-wPBZxH0N0J80CQAZxSkAJAA_1919_9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151318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284345" cy="1978025"/>
            <wp:effectExtent l="0" t="0" r="13335" b="3175"/>
            <wp:docPr id="13" name="图片 13" descr="lQLPDhtD9szZgdvNA6PNB32wcf0yBlpBWjcCQAaIYgA2AA_1917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QLPDhtD9szZgdvNA6PNB32wcf0yBlpBWjcCQAaIYgA2AA_1917_931"/>
                    <pic:cNvPicPr>
                      <a:picLocks noChangeAspect="1"/>
                    </pic:cNvPicPr>
                  </pic:nvPicPr>
                  <pic:blipFill>
                    <a:blip r:embed="rId17"/>
                    <a:srcRect l="13014" t="16611" r="1125" b="1797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3866C0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284345" cy="1666240"/>
            <wp:effectExtent l="0" t="0" r="13335" b="10160"/>
            <wp:docPr id="14" name="图片 14" descr="lQLPDhtD9tqPDL_NA6jNB4Cwn64RCK2fHAkCQAafUMACAA_1920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QLPDhtD9tqPDL_NA6jNB4Cwn64RCK2fHAkCQAafUMACAA_1920_936"/>
                    <pic:cNvPicPr>
                      <a:picLocks noChangeAspect="1"/>
                    </pic:cNvPicPr>
                  </pic:nvPicPr>
                  <pic:blipFill>
                    <a:blip r:embed="rId18"/>
                    <a:srcRect l="13205" t="18169" r="1274" b="13603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59014E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284345" cy="2057400"/>
            <wp:effectExtent l="0" t="0" r="13335" b="0"/>
            <wp:docPr id="15" name="图片 15" descr="lQLPDhtD9ujdH5_NA5rNB4CwZz6IiNhlzI0CQAa180AJAA_1920_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LPDhtD9ujdH5_NA5rNB4CwZz6IiNhlzI0CQAa180AJAA_1920_9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3C9EDE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355215"/>
            <wp:effectExtent l="0" t="0" r="1270" b="6985"/>
            <wp:docPr id="16" name="图片 16" descr="lQLPDhtD9vTI4L_NA6HNB32wA2oK3FgiU4kCQAbJbsA2AA_1917_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LPDhtD9vTI4L_NA6HNB32wA2oK3FgiU4kCQAbJbsA2AA_1917_9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07A38A">
      <w:pPr>
        <w:jc w:val="center"/>
        <w:rPr>
          <w:rFonts w:ascii="Times New Roman" w:hAnsi="Times New Roman" w:eastAsia="仿宋_GB2312" w:cs="Times New Roman"/>
          <w:sz w:val="24"/>
        </w:rPr>
      </w:pPr>
    </w:p>
    <w:p w14:paraId="3E57AEB4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367915"/>
            <wp:effectExtent l="0" t="0" r="1270" b="9525"/>
            <wp:docPr id="17" name="图片 17" descr="lQLPDhtD9wkM5EXNA6fNB3-wkpP6F2hfvbgCQAbrPcACAA_1919_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LPDhtD9wkM5EXNA6fNB3-wkpP6F2hfvbgCQAbrPcACAA_1919_9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652E64">
      <w:pPr>
        <w:spacing w:before="93" w:beforeLines="30" w:after="156" w:afterLines="50" w:line="400" w:lineRule="exact"/>
        <w:ind w:firstLine="480" w:firstLineChars="200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（4）</w:t>
      </w:r>
      <w:r>
        <w:rPr>
          <w:rFonts w:ascii="Times New Roman" w:hAnsi="Times New Roman" w:eastAsia="仿宋_GB2312" w:cs="Times New Roman"/>
          <w:sz w:val="24"/>
          <w:lang w:eastAsia="zh-Hans"/>
        </w:rPr>
        <w:t>系统反馈提交书面审查成功，进入</w:t>
      </w:r>
      <w:r>
        <w:rPr>
          <w:rFonts w:hint="eastAsia" w:ascii="Times New Roman" w:hAnsi="Times New Roman" w:eastAsia="仿宋_GB2312" w:cs="Times New Roman"/>
          <w:sz w:val="24"/>
        </w:rPr>
        <w:t>“</w:t>
      </w:r>
      <w:r>
        <w:rPr>
          <w:rFonts w:ascii="Times New Roman" w:hAnsi="Times New Roman" w:eastAsia="仿宋_GB2312" w:cs="Times New Roman"/>
          <w:sz w:val="24"/>
        </w:rPr>
        <w:t>审核</w:t>
      </w:r>
      <w:r>
        <w:rPr>
          <w:rFonts w:ascii="Times New Roman" w:hAnsi="Times New Roman" w:eastAsia="仿宋_GB2312" w:cs="Times New Roman"/>
          <w:sz w:val="24"/>
          <w:lang w:eastAsia="zh-Hans"/>
        </w:rPr>
        <w:t>中</w:t>
      </w:r>
      <w:r>
        <w:rPr>
          <w:rFonts w:hint="eastAsia" w:ascii="Times New Roman" w:hAnsi="Times New Roman" w:eastAsia="仿宋_GB2312" w:cs="Times New Roman"/>
          <w:sz w:val="24"/>
        </w:rPr>
        <w:t>”</w:t>
      </w:r>
      <w:r>
        <w:rPr>
          <w:rFonts w:ascii="Times New Roman" w:hAnsi="Times New Roman" w:eastAsia="仿宋_GB2312" w:cs="Times New Roman"/>
          <w:sz w:val="24"/>
        </w:rPr>
        <w:t>。如数据填写有误，可撤回待审核的书面审查，重新填写并提交。</w:t>
      </w:r>
    </w:p>
    <w:p w14:paraId="45E4E4CD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371725"/>
            <wp:effectExtent l="0" t="0" r="1270" b="5715"/>
            <wp:docPr id="18" name="图片 18" descr="lQLPDhtD-PCdzGnNA6jNB36wg6LXSgmJvoUCQAoKTID-AA_1918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QLPDhtD-PCdzGnNA6jNB36wg6LXSgmJvoUCQAoKTID-AA_1918_9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6948AD">
      <w:pPr>
        <w:spacing w:line="400" w:lineRule="exact"/>
        <w:ind w:firstLine="480" w:firstLineChars="200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t>（5）审核通过，可以查看审核详情、下载书面审查报告（PDF下载</w:t>
      </w:r>
      <w:r>
        <w:rPr>
          <w:rFonts w:hint="eastAsia" w:ascii="Times New Roman" w:hAnsi="Times New Roman" w:eastAsia="仿宋_GB2312" w:cs="Times New Roman"/>
          <w:sz w:val="24"/>
        </w:rPr>
        <w:t>）</w:t>
      </w:r>
      <w:r>
        <w:rPr>
          <w:rFonts w:ascii="Times New Roman" w:hAnsi="Times New Roman" w:eastAsia="仿宋_GB2312" w:cs="Times New Roman"/>
          <w:sz w:val="24"/>
        </w:rPr>
        <w:t>并在线扫码核验（扫描二维码后输入校验码）。</w:t>
      </w:r>
    </w:p>
    <w:p w14:paraId="49B92917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379345"/>
            <wp:effectExtent l="0" t="0" r="1270" b="13335"/>
            <wp:docPr id="19" name="图片 19" descr="lQLPDhtD-Ie2TnLNA6zNB4CwGMH6ORUfawICQAldzEBsAA_192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QLPDhtD-Ie2TnLNA6zNB4CwGMH6ORUfawICQAldzEBsAA_1920_9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6A8DEE">
      <w:pPr>
        <w:jc w:val="center"/>
        <w:rPr>
          <w:rFonts w:ascii="Times New Roman" w:hAnsi="Times New Roman" w:eastAsia="仿宋_GB2312" w:cs="Times New Roman"/>
          <w:sz w:val="24"/>
        </w:rPr>
      </w:pPr>
      <w:r>
        <w:rPr>
          <w:rFonts w:ascii="Times New Roman" w:hAnsi="Times New Roman" w:eastAsia="仿宋_GB2312" w:cs="Times New Roman"/>
          <w:sz w:val="24"/>
        </w:rPr>
        <w:drawing>
          <wp:inline distT="0" distB="0" distL="114300" distR="114300">
            <wp:extent cx="4860290" cy="2040255"/>
            <wp:effectExtent l="0" t="0" r="1270" b="1905"/>
            <wp:docPr id="20" name="图片 20" descr="lQLPDhtD-Nn3bDfNA6TNB4CwQzwudse9_-8CQAnkXID-AA_1920_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QLPDhtD-Nn3bDfNA6TNB4CwQzwudse9_-8CQAnkXID-AA_1920_9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75639D">
      <w:pPr>
        <w:pStyle w:val="11"/>
        <w:ind w:firstLine="0" w:firstLineChars="0"/>
        <w:jc w:val="center"/>
        <w:rPr>
          <w:rFonts w:ascii="Times New Roman" w:hAnsi="Times New Roman" w:eastAsia="仿宋_GB2312" w:cs="Times New Roman"/>
          <w:bCs/>
          <w:sz w:val="24"/>
          <w:szCs w:val="24"/>
        </w:rPr>
      </w:pPr>
      <w:r>
        <w:rPr>
          <w:rFonts w:ascii="Times New Roman" w:hAnsi="Times New Roman" w:eastAsia="仿宋_GB2312" w:cs="Times New Roman"/>
          <w:bCs/>
          <w:sz w:val="24"/>
          <w:szCs w:val="24"/>
        </w:rPr>
        <w:drawing>
          <wp:inline distT="0" distB="0" distL="114300" distR="114300">
            <wp:extent cx="4860290" cy="600710"/>
            <wp:effectExtent l="0" t="0" r="1270" b="8890"/>
            <wp:docPr id="21" name="图片 21" descr="lQLPDhtD-SWqHPJtzQNxsJM9bIye0Uh4AkAKYSXAiwA_881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QLPDhtD-SWqHPJtzQNxsJM9bIye0Uh4AkAKYSXAiwA_881_1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11A0E3">
      <w:pPr>
        <w:spacing w:line="600" w:lineRule="exact"/>
        <w:rPr>
          <w:rFonts w:ascii="Times New Roman" w:hAnsi="Times New Roman" w:eastAsia="仿宋_GB2312" w:cs="Times New Roman"/>
          <w:sz w:val="24"/>
        </w:rPr>
      </w:pPr>
    </w:p>
    <w:sectPr>
      <w:footerReference r:id="rId3" w:type="default"/>
      <w:pgSz w:w="11906" w:h="16838"/>
      <w:pgMar w:top="2154" w:right="1701" w:bottom="1814" w:left="1701" w:header="851" w:footer="141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42226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6D003F">
                          <w:pPr>
                            <w:pStyle w:val="4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J1z8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snXP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6D003F">
                    <w:pPr>
                      <w:pStyle w:val="4"/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578B"/>
    <w:rsid w:val="00172A27"/>
    <w:rsid w:val="001737AF"/>
    <w:rsid w:val="00381FE3"/>
    <w:rsid w:val="004647EF"/>
    <w:rsid w:val="004B411E"/>
    <w:rsid w:val="005E5A31"/>
    <w:rsid w:val="00731395"/>
    <w:rsid w:val="007B562F"/>
    <w:rsid w:val="009E23FE"/>
    <w:rsid w:val="009E36C1"/>
    <w:rsid w:val="00C527AA"/>
    <w:rsid w:val="00D62E19"/>
    <w:rsid w:val="00D667A7"/>
    <w:rsid w:val="00DF375D"/>
    <w:rsid w:val="00E423EE"/>
    <w:rsid w:val="00F46948"/>
    <w:rsid w:val="00FC1040"/>
    <w:rsid w:val="022C206A"/>
    <w:rsid w:val="030D09AB"/>
    <w:rsid w:val="04193983"/>
    <w:rsid w:val="06F33FA6"/>
    <w:rsid w:val="0CA20343"/>
    <w:rsid w:val="0DBA4E8A"/>
    <w:rsid w:val="1074150E"/>
    <w:rsid w:val="144838AB"/>
    <w:rsid w:val="1671E163"/>
    <w:rsid w:val="16917B1B"/>
    <w:rsid w:val="18490359"/>
    <w:rsid w:val="19B67242"/>
    <w:rsid w:val="19C91B34"/>
    <w:rsid w:val="1E571A28"/>
    <w:rsid w:val="1FA6191B"/>
    <w:rsid w:val="206A7F0B"/>
    <w:rsid w:val="21BA41C7"/>
    <w:rsid w:val="21D224FA"/>
    <w:rsid w:val="23430BA7"/>
    <w:rsid w:val="255A324A"/>
    <w:rsid w:val="27D411CA"/>
    <w:rsid w:val="28B27332"/>
    <w:rsid w:val="2AAA55F3"/>
    <w:rsid w:val="2ACB3B4E"/>
    <w:rsid w:val="2AD879B0"/>
    <w:rsid w:val="2BB71CDE"/>
    <w:rsid w:val="2C475CBC"/>
    <w:rsid w:val="2CAB0FBB"/>
    <w:rsid w:val="2D94053F"/>
    <w:rsid w:val="2EC07DC2"/>
    <w:rsid w:val="2FBA62C3"/>
    <w:rsid w:val="30FF4EEE"/>
    <w:rsid w:val="322A5AAC"/>
    <w:rsid w:val="36DB2A3D"/>
    <w:rsid w:val="377B08E7"/>
    <w:rsid w:val="394D0CAE"/>
    <w:rsid w:val="39DA6EA8"/>
    <w:rsid w:val="3A3A7820"/>
    <w:rsid w:val="3B404BF7"/>
    <w:rsid w:val="417C7EBE"/>
    <w:rsid w:val="42F419A0"/>
    <w:rsid w:val="441F7EFA"/>
    <w:rsid w:val="46EC4BA8"/>
    <w:rsid w:val="47434F1B"/>
    <w:rsid w:val="491F2D2B"/>
    <w:rsid w:val="49E8193A"/>
    <w:rsid w:val="4B810BE7"/>
    <w:rsid w:val="4C050EE8"/>
    <w:rsid w:val="4C9F28C8"/>
    <w:rsid w:val="4D465DEB"/>
    <w:rsid w:val="4DF92AF2"/>
    <w:rsid w:val="516B574B"/>
    <w:rsid w:val="51CB76AE"/>
    <w:rsid w:val="52D94F6A"/>
    <w:rsid w:val="573E417D"/>
    <w:rsid w:val="58E8763E"/>
    <w:rsid w:val="594F1EAF"/>
    <w:rsid w:val="5AE5762A"/>
    <w:rsid w:val="5D2D0273"/>
    <w:rsid w:val="5E7078FC"/>
    <w:rsid w:val="5E822EE2"/>
    <w:rsid w:val="5F62529A"/>
    <w:rsid w:val="61B53764"/>
    <w:rsid w:val="64090686"/>
    <w:rsid w:val="641B2F3B"/>
    <w:rsid w:val="64D14920"/>
    <w:rsid w:val="64F83E57"/>
    <w:rsid w:val="64FB5A96"/>
    <w:rsid w:val="6515728F"/>
    <w:rsid w:val="656221CD"/>
    <w:rsid w:val="67461756"/>
    <w:rsid w:val="67D23CA5"/>
    <w:rsid w:val="696C0D02"/>
    <w:rsid w:val="6C437B48"/>
    <w:rsid w:val="6DDA7A0C"/>
    <w:rsid w:val="73F46E17"/>
    <w:rsid w:val="7550353E"/>
    <w:rsid w:val="75A856F6"/>
    <w:rsid w:val="766F1523"/>
    <w:rsid w:val="76EA0E37"/>
    <w:rsid w:val="7A56204E"/>
    <w:rsid w:val="7B743120"/>
    <w:rsid w:val="7C3D1782"/>
    <w:rsid w:val="7E280356"/>
    <w:rsid w:val="7F041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qFormat/>
    <w:uiPriority w:val="99"/>
    <w:rPr>
      <w:rFonts w:cs="Times New Roman"/>
    </w:rPr>
  </w:style>
  <w:style w:type="character" w:styleId="10">
    <w:name w:val="Hyperlink"/>
    <w:qFormat/>
    <w:uiPriority w:val="0"/>
    <w:rPr>
      <w:rFonts w:cs="Times New Roman"/>
      <w:color w:val="0000FF"/>
      <w:u w:val="single"/>
    </w:r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Calibri" w:hAnsi="Calibri" w:eastAsia="宋体"/>
      <w:szCs w:val="22"/>
    </w:rPr>
  </w:style>
  <w:style w:type="character" w:customStyle="1" w:styleId="12">
    <w:name w:val="日期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3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1555</Words>
  <Characters>1666</Characters>
  <Lines>13</Lines>
  <Paragraphs>3</Paragraphs>
  <TotalTime>59</TotalTime>
  <ScaleCrop>false</ScaleCrop>
  <LinksUpToDate>false</LinksUpToDate>
  <CharactersWithSpaces>1723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2020-12-08T08:04:00Z</dcterms:created>
  <dc:creator>Administrator</dc:creator>
  <cp:lastModifiedBy>Yonge</cp:lastModifiedBy>
  <cp:lastPrinted>2022-04-01T11:33:00Z</cp:lastPrinted>
  <dcterms:modified xsi:type="dcterms:W3CDTF">2026-04-20T15:26:01Z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KSOTemplateDocerSaveRecord">
    <vt:lpwstr>eyJoZGlkIjoiY2I2NzY2YjYwZGVlYWY2ZDQ5YTY1NjIwODg0OTVkYWEiLCJ1c2VySWQiOiIyMTI0NzUxNTQifQ==</vt:lpwstr>
  </property>
  <property fmtid="{D5CDD505-2E9C-101B-9397-08002B2CF9AE}" pid="4" name="ICV">
    <vt:lpwstr>5FD373BA0EA0CD3C09D5E569E55F54A1_43</vt:lpwstr>
  </property>
</Properties>
</file>